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3785" w14:textId="77777777" w:rsidR="00846C07" w:rsidRDefault="00AB42AD" w:rsidP="00AB42AD">
      <w:pPr>
        <w:spacing w:line="240" w:lineRule="auto"/>
        <w:ind w:right="440"/>
        <w:jc w:val="right"/>
        <w:rPr>
          <w:rFonts w:ascii="Georgia" w:hAnsi="Georgia"/>
        </w:rPr>
      </w:pPr>
      <w:r w:rsidRPr="00AB42AD">
        <w:rPr>
          <w:rFonts w:ascii="Georgia" w:hAnsi="Georgia"/>
        </w:rPr>
        <w:t xml:space="preserve">Astrid von </w:t>
      </w:r>
      <w:proofErr w:type="spellStart"/>
      <w:r w:rsidRPr="00AB42AD">
        <w:rPr>
          <w:rFonts w:ascii="Georgia" w:hAnsi="Georgia"/>
        </w:rPr>
        <w:t>Spreckelsen</w:t>
      </w:r>
      <w:proofErr w:type="spellEnd"/>
      <w:r w:rsidRPr="00AB42AD">
        <w:rPr>
          <w:rFonts w:ascii="Georgia" w:hAnsi="Georgia"/>
        </w:rPr>
        <w:t xml:space="preserve"> </w:t>
      </w:r>
      <w:r w:rsidRPr="00AB42AD">
        <w:rPr>
          <w:rFonts w:ascii="Georgia" w:hAnsi="Georgia"/>
        </w:rPr>
        <w:br/>
      </w:r>
      <w:proofErr w:type="spellStart"/>
      <w:r w:rsidRPr="00AB42AD">
        <w:rPr>
          <w:rFonts w:ascii="Georgia" w:hAnsi="Georgia"/>
        </w:rPr>
        <w:t>Slogarie</w:t>
      </w:r>
      <w:proofErr w:type="spellEnd"/>
      <w:r w:rsidRPr="00AB42AD">
        <w:rPr>
          <w:rFonts w:ascii="Georgia" w:hAnsi="Georgia"/>
        </w:rPr>
        <w:t xml:space="preserve"> Farm</w:t>
      </w:r>
      <w:r w:rsidRPr="00AB42AD">
        <w:rPr>
          <w:rFonts w:ascii="Georgia" w:hAnsi="Georgia"/>
        </w:rPr>
        <w:br/>
      </w:r>
      <w:proofErr w:type="spellStart"/>
      <w:r w:rsidRPr="00AB42AD">
        <w:rPr>
          <w:rFonts w:ascii="Georgia" w:hAnsi="Georgia"/>
        </w:rPr>
        <w:t>Mossdale</w:t>
      </w:r>
      <w:proofErr w:type="spellEnd"/>
      <w:r w:rsidRPr="00AB42AD">
        <w:rPr>
          <w:rFonts w:ascii="Georgia" w:hAnsi="Georgia"/>
        </w:rPr>
        <w:br/>
        <w:t>Castle Douglas</w:t>
      </w:r>
      <w:r w:rsidRPr="00AB42AD">
        <w:rPr>
          <w:rFonts w:ascii="Georgia" w:hAnsi="Georgia"/>
        </w:rPr>
        <w:br/>
        <w:t>Scotland</w:t>
      </w:r>
      <w:r w:rsidRPr="00AB42AD">
        <w:rPr>
          <w:rFonts w:ascii="Georgia" w:hAnsi="Georgia"/>
        </w:rPr>
        <w:br/>
        <w:t>DG7 2NL</w:t>
      </w:r>
    </w:p>
    <w:p w14:paraId="7F14E65E" w14:textId="77777777" w:rsidR="00AB42AD" w:rsidRPr="00AB42AD" w:rsidRDefault="00AB42AD" w:rsidP="00AB42AD">
      <w:pPr>
        <w:spacing w:line="240" w:lineRule="auto"/>
        <w:ind w:right="440"/>
        <w:jc w:val="right"/>
        <w:rPr>
          <w:rFonts w:ascii="Georgia" w:hAnsi="Georgia"/>
        </w:rPr>
      </w:pPr>
    </w:p>
    <w:p w14:paraId="5FD6AA6B" w14:textId="429A105B" w:rsidR="00846C07" w:rsidRPr="00AB42AD" w:rsidRDefault="0076140F" w:rsidP="00E57CC2">
      <w:pPr>
        <w:rPr>
          <w:rFonts w:ascii="Georgia" w:hAnsi="Georgia"/>
        </w:rPr>
      </w:pPr>
      <w:r w:rsidRPr="0076140F">
        <w:rPr>
          <w:rFonts w:ascii="Georgia" w:hAnsi="Georgia"/>
        </w:rPr>
        <w:t>2</w:t>
      </w:r>
      <w:r w:rsidR="00CC1F5D">
        <w:rPr>
          <w:rFonts w:ascii="Georgia" w:hAnsi="Georgia"/>
        </w:rPr>
        <w:t>8</w:t>
      </w:r>
      <w:r w:rsidRPr="0076140F">
        <w:rPr>
          <w:rFonts w:ascii="Georgia" w:hAnsi="Georgia"/>
          <w:vertAlign w:val="superscript"/>
        </w:rPr>
        <w:t>th</w:t>
      </w:r>
      <w:r w:rsidRPr="0076140F">
        <w:rPr>
          <w:rFonts w:ascii="Georgia" w:hAnsi="Georgia"/>
        </w:rPr>
        <w:t xml:space="preserve"> March 2018</w:t>
      </w:r>
    </w:p>
    <w:p w14:paraId="4954B7E4" w14:textId="77777777" w:rsidR="00E57CC2" w:rsidRPr="00AB42AD" w:rsidRDefault="00E57CC2" w:rsidP="00E57CC2">
      <w:pPr>
        <w:rPr>
          <w:rFonts w:ascii="Georgia" w:hAnsi="Georgia"/>
        </w:rPr>
      </w:pPr>
      <w:r w:rsidRPr="00AB42AD">
        <w:rPr>
          <w:rFonts w:ascii="Georgia" w:hAnsi="Georgia"/>
        </w:rPr>
        <w:t xml:space="preserve">Malcolm Thomson, </w:t>
      </w:r>
      <w:proofErr w:type="spellStart"/>
      <w:r w:rsidRPr="00AB42AD">
        <w:rPr>
          <w:rFonts w:ascii="Georgia" w:hAnsi="Georgia"/>
        </w:rPr>
        <w:t>Esq.</w:t>
      </w:r>
      <w:proofErr w:type="spellEnd"/>
      <w:r w:rsidRPr="00AB42AD">
        <w:rPr>
          <w:rFonts w:ascii="Georgia" w:hAnsi="Georgia"/>
        </w:rPr>
        <w:br/>
        <w:t>Transmission Land Officer</w:t>
      </w:r>
      <w:r w:rsidRPr="00AB42AD">
        <w:rPr>
          <w:rFonts w:ascii="Georgia" w:hAnsi="Georgia"/>
        </w:rPr>
        <w:br/>
        <w:t xml:space="preserve">SP Energy Networks </w:t>
      </w:r>
      <w:r w:rsidRPr="00AB42AD">
        <w:rPr>
          <w:rFonts w:ascii="Georgia" w:hAnsi="Georgia"/>
        </w:rPr>
        <w:br/>
        <w:t>Ochil House</w:t>
      </w:r>
      <w:r w:rsidRPr="00AB42AD">
        <w:rPr>
          <w:rFonts w:ascii="Georgia" w:hAnsi="Georgia"/>
        </w:rPr>
        <w:br/>
        <w:t>10 Technology Avenue</w:t>
      </w:r>
      <w:r w:rsidRPr="00AB42AD">
        <w:rPr>
          <w:rFonts w:ascii="Georgia" w:hAnsi="Georgia"/>
        </w:rPr>
        <w:br/>
        <w:t>Hamilton International Technology Park</w:t>
      </w:r>
      <w:r w:rsidRPr="00AB42AD">
        <w:rPr>
          <w:rFonts w:ascii="Georgia" w:hAnsi="Georgia"/>
        </w:rPr>
        <w:br/>
        <w:t>Blantyre</w:t>
      </w:r>
      <w:r w:rsidRPr="00AB42AD">
        <w:rPr>
          <w:rFonts w:ascii="Georgia" w:hAnsi="Georgia"/>
        </w:rPr>
        <w:br/>
        <w:t>G72 0HT</w:t>
      </w:r>
    </w:p>
    <w:p w14:paraId="521F8AAE" w14:textId="77777777" w:rsidR="00E57CC2" w:rsidRPr="00AB42AD" w:rsidRDefault="00E57CC2" w:rsidP="00E57CC2">
      <w:pPr>
        <w:rPr>
          <w:rFonts w:ascii="Georgia" w:hAnsi="Georgia"/>
        </w:rPr>
      </w:pPr>
    </w:p>
    <w:p w14:paraId="1F1821C9" w14:textId="77777777" w:rsidR="00E57CC2" w:rsidRPr="00AB42AD" w:rsidRDefault="00E57CC2" w:rsidP="00E57CC2">
      <w:pPr>
        <w:rPr>
          <w:rFonts w:ascii="Georgia" w:hAnsi="Georgia"/>
        </w:rPr>
      </w:pPr>
      <w:r w:rsidRPr="00AB42AD">
        <w:rPr>
          <w:rFonts w:ascii="Georgia" w:hAnsi="Georgia"/>
        </w:rPr>
        <w:t xml:space="preserve">Dear Mr Thompson, </w:t>
      </w:r>
    </w:p>
    <w:p w14:paraId="7BD4D70F" w14:textId="624C6071" w:rsidR="00CB7B32" w:rsidRPr="00AB42AD" w:rsidRDefault="00CB7B32" w:rsidP="005228AC">
      <w:pPr>
        <w:jc w:val="both"/>
        <w:rPr>
          <w:rFonts w:ascii="Georgia" w:hAnsi="Georgia"/>
        </w:rPr>
      </w:pPr>
      <w:r w:rsidRPr="00AB42AD">
        <w:rPr>
          <w:rFonts w:ascii="Georgia" w:hAnsi="Georgia"/>
        </w:rPr>
        <w:t xml:space="preserve">Thank you for meeting </w:t>
      </w:r>
      <w:r w:rsidR="001B0B9C">
        <w:rPr>
          <w:rFonts w:ascii="Georgia" w:hAnsi="Georgia"/>
        </w:rPr>
        <w:t>with my husband,</w:t>
      </w:r>
      <w:r w:rsidR="001730D5" w:rsidRPr="00AB42AD">
        <w:rPr>
          <w:rFonts w:ascii="Georgia" w:hAnsi="Georgia"/>
        </w:rPr>
        <w:t xml:space="preserve"> John Von </w:t>
      </w:r>
      <w:proofErr w:type="spellStart"/>
      <w:r w:rsidR="00AB42AD" w:rsidRPr="00AB42AD">
        <w:rPr>
          <w:rFonts w:ascii="Georgia" w:hAnsi="Georgia"/>
        </w:rPr>
        <w:t>Spreckelsen</w:t>
      </w:r>
      <w:proofErr w:type="spellEnd"/>
      <w:r w:rsidR="001B0B9C">
        <w:rPr>
          <w:rFonts w:ascii="Georgia" w:hAnsi="Georgia"/>
        </w:rPr>
        <w:t xml:space="preserve">, </w:t>
      </w:r>
      <w:r w:rsidR="007F1D97">
        <w:rPr>
          <w:rFonts w:ascii="Georgia" w:hAnsi="Georgia"/>
        </w:rPr>
        <w:t>on the 21</w:t>
      </w:r>
      <w:r w:rsidRPr="00AB42AD">
        <w:rPr>
          <w:rFonts w:ascii="Georgia" w:hAnsi="Georgia"/>
        </w:rPr>
        <w:t xml:space="preserve"> December 2017 </w:t>
      </w:r>
      <w:r w:rsidR="007771D6">
        <w:rPr>
          <w:rFonts w:ascii="Georgia" w:hAnsi="Georgia"/>
        </w:rPr>
        <w:t xml:space="preserve">regarding the SP Energy Networks’ (SPEN) </w:t>
      </w:r>
      <w:proofErr w:type="spellStart"/>
      <w:r w:rsidR="007771D6" w:rsidRPr="007771D6">
        <w:rPr>
          <w:rFonts w:ascii="Georgia" w:hAnsi="Georgia"/>
        </w:rPr>
        <w:t>Kendoon</w:t>
      </w:r>
      <w:proofErr w:type="spellEnd"/>
      <w:r w:rsidR="007771D6" w:rsidRPr="007771D6">
        <w:rPr>
          <w:rFonts w:ascii="Georgia" w:hAnsi="Georgia"/>
        </w:rPr>
        <w:t xml:space="preserve"> to </w:t>
      </w:r>
      <w:proofErr w:type="spellStart"/>
      <w:r w:rsidR="007771D6" w:rsidRPr="007771D6">
        <w:rPr>
          <w:rFonts w:ascii="Georgia" w:hAnsi="Georgia"/>
        </w:rPr>
        <w:t>Tongland</w:t>
      </w:r>
      <w:proofErr w:type="spellEnd"/>
      <w:r w:rsidR="007771D6" w:rsidRPr="007771D6">
        <w:rPr>
          <w:rFonts w:ascii="Georgia" w:hAnsi="Georgia"/>
        </w:rPr>
        <w:t xml:space="preserve"> 132kV Reinforcement Project (‘KTR’ or ‘Project’). </w:t>
      </w:r>
      <w:r w:rsidR="007771D6">
        <w:rPr>
          <w:rFonts w:ascii="Georgia" w:hAnsi="Georgia"/>
        </w:rPr>
        <w:t xml:space="preserve"> </w:t>
      </w:r>
      <w:r w:rsidRPr="00AB42AD">
        <w:rPr>
          <w:rFonts w:ascii="Georgia" w:hAnsi="Georgia"/>
        </w:rPr>
        <w:t xml:space="preserve">During the meeting it was </w:t>
      </w:r>
      <w:r w:rsidR="007771D6">
        <w:rPr>
          <w:rFonts w:ascii="Georgia" w:hAnsi="Georgia"/>
        </w:rPr>
        <w:t>confirmed</w:t>
      </w:r>
      <w:r w:rsidRPr="00AB42AD">
        <w:rPr>
          <w:rFonts w:ascii="Georgia" w:hAnsi="Georgia"/>
        </w:rPr>
        <w:t xml:space="preserve"> that the quadrupling of transmission capacity was required in order to transport </w:t>
      </w:r>
      <w:r w:rsidR="00E34D0B" w:rsidRPr="00AB42AD">
        <w:rPr>
          <w:rFonts w:ascii="Georgia" w:hAnsi="Georgia"/>
        </w:rPr>
        <w:t xml:space="preserve">electricity generated from newly proposed </w:t>
      </w:r>
      <w:proofErr w:type="spellStart"/>
      <w:r w:rsidR="005D4303">
        <w:rPr>
          <w:rFonts w:ascii="Georgia" w:hAnsi="Georgia"/>
        </w:rPr>
        <w:t>windfarms</w:t>
      </w:r>
      <w:proofErr w:type="spellEnd"/>
      <w:r w:rsidR="005D4303">
        <w:rPr>
          <w:rFonts w:ascii="Georgia" w:hAnsi="Georgia"/>
        </w:rPr>
        <w:t>, which have now received planning consent</w:t>
      </w:r>
      <w:r w:rsidR="00E34D0B" w:rsidRPr="00AB42AD">
        <w:rPr>
          <w:rFonts w:ascii="Georgia" w:hAnsi="Georgia"/>
        </w:rPr>
        <w:t xml:space="preserve">. I would be grateful if you would provide </w:t>
      </w:r>
      <w:r w:rsidR="001730D5" w:rsidRPr="00AB42AD">
        <w:rPr>
          <w:rFonts w:ascii="Georgia" w:hAnsi="Georgia"/>
        </w:rPr>
        <w:t xml:space="preserve">me with the number of pylons that will be required to connect to these new </w:t>
      </w:r>
      <w:proofErr w:type="spellStart"/>
      <w:r w:rsidR="001730D5" w:rsidRPr="00AB42AD">
        <w:rPr>
          <w:rFonts w:ascii="Georgia" w:hAnsi="Georgia"/>
        </w:rPr>
        <w:t>windfarms</w:t>
      </w:r>
      <w:proofErr w:type="spellEnd"/>
      <w:r w:rsidR="001730D5" w:rsidRPr="00AB42AD">
        <w:rPr>
          <w:rFonts w:ascii="Georgia" w:hAnsi="Georgia"/>
        </w:rPr>
        <w:t xml:space="preserve"> as well as their proposed sites. </w:t>
      </w:r>
    </w:p>
    <w:p w14:paraId="2F4B5FBF" w14:textId="28016F5A" w:rsidR="001730D5" w:rsidRPr="00AB42AD" w:rsidRDefault="00611259" w:rsidP="005228AC">
      <w:pPr>
        <w:jc w:val="both"/>
        <w:rPr>
          <w:rFonts w:ascii="Georgia" w:hAnsi="Georgia"/>
        </w:rPr>
      </w:pPr>
      <w:r w:rsidRPr="00AB42AD">
        <w:rPr>
          <w:rFonts w:ascii="Georgia" w:hAnsi="Georgia"/>
        </w:rPr>
        <w:t xml:space="preserve">I </w:t>
      </w:r>
      <w:r w:rsidR="001730D5" w:rsidRPr="00AB42AD">
        <w:rPr>
          <w:rFonts w:ascii="Georgia" w:hAnsi="Georgia"/>
        </w:rPr>
        <w:t xml:space="preserve">would also like to </w:t>
      </w:r>
      <w:r w:rsidR="002115E8" w:rsidRPr="00AB42AD">
        <w:rPr>
          <w:rFonts w:ascii="Georgia" w:hAnsi="Georgia"/>
        </w:rPr>
        <w:t xml:space="preserve">take this opportunity to </w:t>
      </w:r>
      <w:r w:rsidRPr="00AB42AD">
        <w:rPr>
          <w:rFonts w:ascii="Georgia" w:hAnsi="Georgia"/>
        </w:rPr>
        <w:t xml:space="preserve">express my displeasure that SPEN have begun to seek approval for the expansion of the </w:t>
      </w:r>
      <w:proofErr w:type="spellStart"/>
      <w:r w:rsidRPr="00AB42AD">
        <w:rPr>
          <w:rFonts w:ascii="Georgia" w:hAnsi="Georgia"/>
        </w:rPr>
        <w:t>Glenlee</w:t>
      </w:r>
      <w:proofErr w:type="spellEnd"/>
      <w:r w:rsidRPr="00AB42AD">
        <w:rPr>
          <w:rFonts w:ascii="Georgia" w:hAnsi="Georgia"/>
        </w:rPr>
        <w:t xml:space="preserve"> Substation. I am deeply concerned that the expansion of the </w:t>
      </w:r>
      <w:proofErr w:type="spellStart"/>
      <w:r w:rsidRPr="00AB42AD">
        <w:rPr>
          <w:rFonts w:ascii="Georgia" w:hAnsi="Georgia"/>
        </w:rPr>
        <w:t>Glenlee</w:t>
      </w:r>
      <w:proofErr w:type="spellEnd"/>
      <w:r w:rsidRPr="00AB42AD">
        <w:rPr>
          <w:rFonts w:ascii="Georgia" w:hAnsi="Georgia"/>
        </w:rPr>
        <w:t xml:space="preserve"> Substation will prejudice the decision on the KTR by creating the circumstances that favour going ahead with the project. These two projects are clearly linked and should be treated as such. The </w:t>
      </w:r>
      <w:proofErr w:type="spellStart"/>
      <w:r w:rsidRPr="00AB42AD">
        <w:rPr>
          <w:rFonts w:ascii="Georgia" w:hAnsi="Georgia"/>
        </w:rPr>
        <w:t>Glenlee</w:t>
      </w:r>
      <w:proofErr w:type="spellEnd"/>
      <w:r w:rsidRPr="00AB42AD">
        <w:rPr>
          <w:rFonts w:ascii="Georgia" w:hAnsi="Georgia"/>
        </w:rPr>
        <w:t xml:space="preserve"> Substation project should be delayed until we have clarity about the </w:t>
      </w:r>
      <w:r w:rsidR="005D4303">
        <w:rPr>
          <w:rFonts w:ascii="Georgia" w:hAnsi="Georgia"/>
        </w:rPr>
        <w:t>KTR project. Can you</w:t>
      </w:r>
      <w:r w:rsidRPr="00AB42AD">
        <w:rPr>
          <w:rFonts w:ascii="Georgia" w:hAnsi="Georgia"/>
        </w:rPr>
        <w:t xml:space="preserve"> assure me that the outcome of the decision on the KTR will not be influenced by the plans to</w:t>
      </w:r>
      <w:r w:rsidR="005D4303">
        <w:rPr>
          <w:rFonts w:ascii="Georgia" w:hAnsi="Georgia"/>
        </w:rPr>
        <w:t xml:space="preserve"> expand the </w:t>
      </w:r>
      <w:proofErr w:type="spellStart"/>
      <w:r w:rsidR="005D4303">
        <w:rPr>
          <w:rFonts w:ascii="Georgia" w:hAnsi="Georgia"/>
        </w:rPr>
        <w:t>Glenlee</w:t>
      </w:r>
      <w:proofErr w:type="spellEnd"/>
      <w:r w:rsidR="005D4303">
        <w:rPr>
          <w:rFonts w:ascii="Georgia" w:hAnsi="Georgia"/>
        </w:rPr>
        <w:t xml:space="preserve"> Substation? </w:t>
      </w:r>
    </w:p>
    <w:p w14:paraId="79A5019E" w14:textId="61A70CDF" w:rsidR="00E57CC2" w:rsidRDefault="002115E8" w:rsidP="005228AC">
      <w:pPr>
        <w:jc w:val="both"/>
        <w:rPr>
          <w:rFonts w:ascii="Georgia" w:hAnsi="Georgia"/>
        </w:rPr>
      </w:pPr>
      <w:r w:rsidRPr="00AB42AD">
        <w:rPr>
          <w:rFonts w:ascii="Georgia" w:hAnsi="Georgia"/>
        </w:rPr>
        <w:t xml:space="preserve">Finally, </w:t>
      </w:r>
      <w:r w:rsidR="005D4303">
        <w:rPr>
          <w:rFonts w:ascii="Georgia" w:hAnsi="Georgia"/>
        </w:rPr>
        <w:t>I</w:t>
      </w:r>
      <w:r w:rsidR="00A76EE2">
        <w:rPr>
          <w:rFonts w:ascii="Georgia" w:hAnsi="Georgia"/>
        </w:rPr>
        <w:t xml:space="preserve"> am shocked to hear reports from our farm staff </w:t>
      </w:r>
      <w:r w:rsidRPr="00AB42AD">
        <w:rPr>
          <w:rFonts w:ascii="Georgia" w:hAnsi="Georgia"/>
        </w:rPr>
        <w:t>that SPEN employees have been accessing</w:t>
      </w:r>
      <w:r w:rsidR="00A76EE2">
        <w:rPr>
          <w:rFonts w:ascii="Georgia" w:hAnsi="Georgia"/>
        </w:rPr>
        <w:t xml:space="preserve"> </w:t>
      </w:r>
      <w:proofErr w:type="spellStart"/>
      <w:r w:rsidR="00A76EE2">
        <w:rPr>
          <w:rFonts w:ascii="Georgia" w:hAnsi="Georgia"/>
        </w:rPr>
        <w:t>Slogarie</w:t>
      </w:r>
      <w:proofErr w:type="spellEnd"/>
      <w:r w:rsidR="00A76EE2">
        <w:rPr>
          <w:rFonts w:ascii="Georgia" w:hAnsi="Georgia"/>
        </w:rPr>
        <w:t xml:space="preserve"> Farm</w:t>
      </w:r>
      <w:r w:rsidRPr="00AB42AD">
        <w:rPr>
          <w:rFonts w:ascii="Georgia" w:hAnsi="Georgia"/>
        </w:rPr>
        <w:t xml:space="preserve"> without </w:t>
      </w:r>
      <w:r w:rsidR="00A76EE2">
        <w:rPr>
          <w:rFonts w:ascii="Georgia" w:hAnsi="Georgia"/>
        </w:rPr>
        <w:t xml:space="preserve">my </w:t>
      </w:r>
      <w:r w:rsidRPr="00AB42AD">
        <w:rPr>
          <w:rFonts w:ascii="Georgia" w:hAnsi="Georgia"/>
        </w:rPr>
        <w:t xml:space="preserve">consent. </w:t>
      </w:r>
      <w:r w:rsidR="00AB42AD" w:rsidRPr="00AB42AD">
        <w:rPr>
          <w:rFonts w:ascii="Georgia" w:hAnsi="Georgia"/>
        </w:rPr>
        <w:t xml:space="preserve">These reports have caused me a great deal of distress and </w:t>
      </w:r>
      <w:r w:rsidRPr="00AB42AD">
        <w:rPr>
          <w:rFonts w:ascii="Georgia" w:hAnsi="Georgia"/>
        </w:rPr>
        <w:t>I think you</w:t>
      </w:r>
      <w:r w:rsidR="007771D6">
        <w:rPr>
          <w:rFonts w:ascii="Georgia" w:hAnsi="Georgia"/>
        </w:rPr>
        <w:t>’ll agree that this is entirely unacceptable behaviour from your staff</w:t>
      </w:r>
      <w:r w:rsidR="007D4447" w:rsidRPr="00AB42AD">
        <w:rPr>
          <w:rFonts w:ascii="Georgia" w:hAnsi="Georgia"/>
        </w:rPr>
        <w:t xml:space="preserve">. </w:t>
      </w:r>
      <w:r w:rsidR="007771D6">
        <w:rPr>
          <w:rFonts w:ascii="Georgia" w:hAnsi="Georgia"/>
        </w:rPr>
        <w:t xml:space="preserve">I want your guarantee </w:t>
      </w:r>
      <w:r w:rsidR="00AB42AD" w:rsidRPr="00AB42AD">
        <w:rPr>
          <w:rFonts w:ascii="Georgia" w:hAnsi="Georgia"/>
        </w:rPr>
        <w:t>that SPEN employe</w:t>
      </w:r>
      <w:r w:rsidR="007771D6">
        <w:rPr>
          <w:rFonts w:ascii="Georgia" w:hAnsi="Georgia"/>
        </w:rPr>
        <w:t xml:space="preserve">es are </w:t>
      </w:r>
      <w:r w:rsidR="00AB42AD" w:rsidRPr="00AB42AD">
        <w:rPr>
          <w:rFonts w:ascii="Georgia" w:hAnsi="Georgia"/>
        </w:rPr>
        <w:t>observant of the Land Reform (Scotland) Act 2003</w:t>
      </w:r>
      <w:r w:rsidR="007D4447" w:rsidRPr="00AB42AD">
        <w:rPr>
          <w:rFonts w:ascii="Georgia" w:hAnsi="Georgia"/>
        </w:rPr>
        <w:t xml:space="preserve"> </w:t>
      </w:r>
      <w:r w:rsidR="00AB42AD" w:rsidRPr="00AB42AD">
        <w:rPr>
          <w:rFonts w:ascii="Georgia" w:hAnsi="Georgia"/>
        </w:rPr>
        <w:t>at all times</w:t>
      </w:r>
      <w:r w:rsidR="007F1D97">
        <w:rPr>
          <w:rFonts w:ascii="Georgia" w:hAnsi="Georgia"/>
        </w:rPr>
        <w:t xml:space="preserve"> and have at no point illegally</w:t>
      </w:r>
      <w:r w:rsidR="00A76EE2">
        <w:rPr>
          <w:rFonts w:ascii="Georgia" w:hAnsi="Georgia"/>
        </w:rPr>
        <w:t xml:space="preserve"> accessed my land</w:t>
      </w:r>
      <w:r w:rsidR="001704CB">
        <w:rPr>
          <w:rFonts w:ascii="Georgia" w:hAnsi="Georgia"/>
        </w:rPr>
        <w:t>.</w:t>
      </w:r>
      <w:r w:rsidR="00AB42AD" w:rsidRPr="00AB42AD">
        <w:rPr>
          <w:rFonts w:ascii="Georgia" w:hAnsi="Georgia"/>
        </w:rPr>
        <w:t xml:space="preserve"> </w:t>
      </w:r>
      <w:r w:rsidR="00A76EE2">
        <w:rPr>
          <w:rFonts w:ascii="Georgia" w:hAnsi="Georgia"/>
        </w:rPr>
        <w:t xml:space="preserve"> I have NOT</w:t>
      </w:r>
      <w:r w:rsidR="00AB42AD" w:rsidRPr="00AB42AD">
        <w:rPr>
          <w:rFonts w:ascii="Georgia" w:hAnsi="Georgia"/>
        </w:rPr>
        <w:t xml:space="preserve"> given my consent for SPEN to access my land and if I continue to receive reports</w:t>
      </w:r>
      <w:r w:rsidR="007F1D97">
        <w:rPr>
          <w:rFonts w:ascii="Georgia" w:hAnsi="Georgia"/>
        </w:rPr>
        <w:t xml:space="preserve"> of trespassing I will be forced to take matters further. </w:t>
      </w:r>
      <w:r w:rsidR="00A76EE2">
        <w:rPr>
          <w:rFonts w:ascii="Georgia" w:hAnsi="Georgia"/>
        </w:rPr>
        <w:t xml:space="preserve"> </w:t>
      </w:r>
    </w:p>
    <w:p w14:paraId="4A3C056E" w14:textId="40607A4F" w:rsidR="007F1D97" w:rsidRDefault="002C1DCD" w:rsidP="005228AC">
      <w:pPr>
        <w:jc w:val="both"/>
        <w:rPr>
          <w:rFonts w:ascii="Georgia" w:hAnsi="Georgia"/>
        </w:rPr>
      </w:pPr>
      <w:r>
        <w:rPr>
          <w:rFonts w:ascii="Georgia" w:hAnsi="Georgia"/>
        </w:rPr>
        <w:t xml:space="preserve">I hope you </w:t>
      </w:r>
      <w:bookmarkStart w:id="0" w:name="_GoBack"/>
      <w:bookmarkEnd w:id="0"/>
      <w:r w:rsidR="007F1D97">
        <w:rPr>
          <w:rFonts w:ascii="Georgia" w:hAnsi="Georgia"/>
        </w:rPr>
        <w:t>are able to address these concerns</w:t>
      </w:r>
      <w:r w:rsidR="007771D6">
        <w:rPr>
          <w:rFonts w:ascii="Georgia" w:hAnsi="Georgia"/>
        </w:rPr>
        <w:t xml:space="preserve"> and provide me with the relevant information</w:t>
      </w:r>
      <w:r w:rsidR="007F1D97">
        <w:rPr>
          <w:rFonts w:ascii="Georgia" w:hAnsi="Georgia"/>
        </w:rPr>
        <w:t xml:space="preserve">. I look forward to hearing from you. </w:t>
      </w:r>
    </w:p>
    <w:p w14:paraId="7BA930B0" w14:textId="77777777" w:rsidR="007F1D97" w:rsidRDefault="007F1D97" w:rsidP="005228AC">
      <w:pPr>
        <w:jc w:val="both"/>
        <w:rPr>
          <w:rFonts w:ascii="Georgia" w:hAnsi="Georgia"/>
        </w:rPr>
      </w:pPr>
      <w:r>
        <w:rPr>
          <w:rFonts w:ascii="Georgia" w:hAnsi="Georgia"/>
        </w:rPr>
        <w:t xml:space="preserve">Yours faithfully, </w:t>
      </w:r>
    </w:p>
    <w:p w14:paraId="24BDC713" w14:textId="77777777" w:rsidR="007F1D97" w:rsidRDefault="007F1D97" w:rsidP="005228AC">
      <w:pPr>
        <w:jc w:val="both"/>
        <w:rPr>
          <w:rFonts w:ascii="Georgia" w:hAnsi="Georgia"/>
        </w:rPr>
      </w:pPr>
      <w:r>
        <w:rPr>
          <w:rFonts w:ascii="Georgia" w:hAnsi="Georgia"/>
        </w:rPr>
        <w:t xml:space="preserve">Astrid von </w:t>
      </w:r>
      <w:proofErr w:type="spellStart"/>
      <w:r>
        <w:rPr>
          <w:rFonts w:ascii="Georgia" w:hAnsi="Georgia"/>
        </w:rPr>
        <w:t>Sprecklesen</w:t>
      </w:r>
      <w:proofErr w:type="spellEnd"/>
      <w:r>
        <w:rPr>
          <w:rFonts w:ascii="Georgia" w:hAnsi="Georgia"/>
        </w:rPr>
        <w:t xml:space="preserve">. </w:t>
      </w:r>
    </w:p>
    <w:p w14:paraId="591C8CD8" w14:textId="7D72745E" w:rsidR="00E57CC2" w:rsidRPr="00AB42AD" w:rsidRDefault="00E57CC2" w:rsidP="005228AC">
      <w:pPr>
        <w:jc w:val="both"/>
        <w:rPr>
          <w:rFonts w:ascii="Georgia" w:hAnsi="Georgia"/>
        </w:rPr>
      </w:pPr>
    </w:p>
    <w:sectPr w:rsidR="00E57CC2" w:rsidRPr="00AB4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C2"/>
    <w:rsid w:val="001704CB"/>
    <w:rsid w:val="001730D5"/>
    <w:rsid w:val="00176456"/>
    <w:rsid w:val="001B0B9C"/>
    <w:rsid w:val="002115E8"/>
    <w:rsid w:val="002A07AC"/>
    <w:rsid w:val="002C1DCD"/>
    <w:rsid w:val="005228AC"/>
    <w:rsid w:val="005D4303"/>
    <w:rsid w:val="00611259"/>
    <w:rsid w:val="006E5190"/>
    <w:rsid w:val="007004D4"/>
    <w:rsid w:val="0076140F"/>
    <w:rsid w:val="007771D6"/>
    <w:rsid w:val="007D4447"/>
    <w:rsid w:val="007F1D97"/>
    <w:rsid w:val="00846C07"/>
    <w:rsid w:val="009731B9"/>
    <w:rsid w:val="00A76EE2"/>
    <w:rsid w:val="00AB42AD"/>
    <w:rsid w:val="00C13B31"/>
    <w:rsid w:val="00CB7B32"/>
    <w:rsid w:val="00CC1F5D"/>
    <w:rsid w:val="00DD216B"/>
    <w:rsid w:val="00E34D0B"/>
    <w:rsid w:val="00E57CC2"/>
    <w:rsid w:val="00F24C87"/>
    <w:rsid w:val="00FD1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A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D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F70F533E0F6478BB5FA9AA8C1ECCC" ma:contentTypeVersion="7" ma:contentTypeDescription="Create a new document." ma:contentTypeScope="" ma:versionID="78e05a58c30d4f480e695fffe5a65464">
  <xsd:schema xmlns:xsd="http://www.w3.org/2001/XMLSchema" xmlns:xs="http://www.w3.org/2001/XMLSchema" xmlns:p="http://schemas.microsoft.com/office/2006/metadata/properties" xmlns:ns2="ea22ece1-c37c-41b9-8fe6-119b4cba78a4" xmlns:ns3="1349dbd5-d041-47f2-af4b-73ad3b8d9621" targetNamespace="http://schemas.microsoft.com/office/2006/metadata/properties" ma:root="true" ma:fieldsID="220c443fd949b4e63de97be65e60d423" ns2:_="" ns3:_="">
    <xsd:import namespace="ea22ece1-c37c-41b9-8fe6-119b4cba78a4"/>
    <xsd:import namespace="1349dbd5-d041-47f2-af4b-73ad3b8d96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ece1-c37c-41b9-8fe6-119b4cba7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9dbd5-d041-47f2-af4b-73ad3b8d96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22ece1-c37c-41b9-8fe6-119b4cba78a4">V4F6WACUYDSW-1165960840-275575</_dlc_DocId>
    <_dlc_DocIdUrl xmlns="ea22ece1-c37c-41b9-8fe6-119b4cba78a4">
      <Url>https://cardew.sharepoint.com/sites/DocumentLibrary/_layouts/15/DocIdRedir.aspx?ID=V4F6WACUYDSW-1165960840-275575</Url>
      <Description>V4F6WACUYDSW-1165960840-275575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98B00-C366-4DA3-B741-C48CEBE99883}">
  <ds:schemaRefs>
    <ds:schemaRef ds:uri="http://schemas.microsoft.com/sharepoint/events"/>
  </ds:schemaRefs>
</ds:datastoreItem>
</file>

<file path=customXml/itemProps2.xml><?xml version="1.0" encoding="utf-8"?>
<ds:datastoreItem xmlns:ds="http://schemas.openxmlformats.org/officeDocument/2006/customXml" ds:itemID="{1D68EDBA-67E8-4612-BDE0-A63EE6A5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ece1-c37c-41b9-8fe6-119b4cba78a4"/>
    <ds:schemaRef ds:uri="1349dbd5-d041-47f2-af4b-73ad3b8d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B5C38-A62E-4DE9-9DB0-94202D5F6272}">
  <ds:schemaRefs>
    <ds:schemaRef ds:uri="http://schemas.microsoft.com/office/2006/metadata/properties"/>
    <ds:schemaRef ds:uri="1349dbd5-d041-47f2-af4b-73ad3b8d962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a22ece1-c37c-41b9-8fe6-119b4cba78a4"/>
    <ds:schemaRef ds:uri="http://www.w3.org/XML/1998/namespace"/>
  </ds:schemaRefs>
</ds:datastoreItem>
</file>

<file path=customXml/itemProps4.xml><?xml version="1.0" encoding="utf-8"?>
<ds:datastoreItem xmlns:ds="http://schemas.openxmlformats.org/officeDocument/2006/customXml" ds:itemID="{9A534A0B-1853-41B4-B655-2543C1CA6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1868</Characters>
  <Application>Microsoft Macintosh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McGregor</dc:creator>
  <cp:keywords/>
  <dc:description/>
  <cp:lastModifiedBy>Paul Swift</cp:lastModifiedBy>
  <cp:revision>5</cp:revision>
  <cp:lastPrinted>2018-03-20T19:17:00Z</cp:lastPrinted>
  <dcterms:created xsi:type="dcterms:W3CDTF">2018-07-24T18:55:00Z</dcterms:created>
  <dcterms:modified xsi:type="dcterms:W3CDTF">2018-07-24T18:58:00Z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0x010100C61F70F533E0F6478BB5FA9AA8C1ECCC</vt:lpwstr>
  </property>
  <property fmtid="{D5CDD505-2E9C-101B-9397-08002B2CF9AE}" pid="3" name="_dlc_DocIdItemGuid">
    <vt:lpwstr>2958b8c7-6575-4d32-aec3-5cce21ec07dc</vt:lpwstr>
  </property>
</Properties>
</file>